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9AC" w:rsidRPr="008219AC" w:rsidRDefault="008219AC">
      <w:pPr>
        <w:rPr>
          <w:rFonts w:ascii="Verdana" w:hAnsi="Verdana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</w:pPr>
      <w:r w:rsidRPr="008219AC">
        <w:rPr>
          <w:rFonts w:ascii="Verdana" w:hAnsi="Verdana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  <w:t>Goldschmidt</w:t>
      </w:r>
      <w:bookmarkStart w:id="0" w:name="_GoBack"/>
      <w:bookmarkEnd w:id="0"/>
    </w:p>
    <w:p w:rsidR="009439D5" w:rsidRDefault="008219AC">
      <w:pPr>
        <w:rPr>
          <w:rFonts w:ascii="Verdana" w:hAnsi="Verdana"/>
          <w:color w:val="000000"/>
          <w:sz w:val="20"/>
          <w:szCs w:val="20"/>
          <w:bdr w:val="none" w:sz="0" w:space="0" w:color="auto" w:frame="1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bdr w:val="none" w:sz="0" w:space="0" w:color="auto" w:frame="1"/>
          <w:shd w:val="clear" w:color="auto" w:fill="FFFFFF"/>
        </w:rPr>
        <w:t>Your abstract </w:t>
      </w:r>
      <w:r>
        <w:rPr>
          <w:rStyle w:val="Emphasis"/>
          <w:rFonts w:ascii="Verdana" w:hAnsi="Verdana"/>
          <w:color w:val="000000"/>
          <w:sz w:val="20"/>
          <w:szCs w:val="20"/>
          <w:bdr w:val="none" w:sz="0" w:space="0" w:color="auto" w:frame="1"/>
          <w:shd w:val="clear" w:color="auto" w:fill="FFFFFF"/>
        </w:rPr>
        <w:t>Geochemical Compositional Changes due to Fracturing Fluid Interaction with Caney Shale, South Central Oklahoma, USA</w:t>
      </w:r>
      <w:r>
        <w:rPr>
          <w:rFonts w:ascii="Verdana" w:hAnsi="Verdana"/>
          <w:color w:val="000000"/>
          <w:sz w:val="20"/>
          <w:szCs w:val="20"/>
          <w:bdr w:val="none" w:sz="0" w:space="0" w:color="auto" w:frame="1"/>
          <w:shd w:val="clear" w:color="auto" w:fill="FFFFFF"/>
        </w:rPr>
        <w:t> has been scheduled as an oral presentation in session </w:t>
      </w:r>
      <w:r>
        <w:rPr>
          <w:rStyle w:val="Emphasis"/>
          <w:rFonts w:ascii="Verdana" w:hAnsi="Verdana"/>
          <w:color w:val="000000"/>
          <w:sz w:val="20"/>
          <w:szCs w:val="20"/>
          <w:bdr w:val="none" w:sz="0" w:space="0" w:color="auto" w:frame="1"/>
          <w:shd w:val="clear" w:color="auto" w:fill="FFFFFF"/>
        </w:rPr>
        <w:t>8aT1 Hydrogen, hydrocarbons, and ores in the subsurface: important reactions at geologic interfaces</w:t>
      </w:r>
      <w:r>
        <w:rPr>
          <w:rFonts w:ascii="Verdana" w:hAnsi="Verdana"/>
          <w:color w:val="000000"/>
          <w:sz w:val="20"/>
          <w:szCs w:val="20"/>
          <w:bdr w:val="none" w:sz="0" w:space="0" w:color="auto" w:frame="1"/>
          <w:shd w:val="clear" w:color="auto" w:fill="FFFFFF"/>
        </w:rPr>
        <w:t> at 16:30 HST on Tuesday, 12 July 2022. You have been allocated a 15 minute talk. </w:t>
      </w:r>
    </w:p>
    <w:p w:rsidR="00755E3E" w:rsidRDefault="00755E3E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  <w:r>
        <w:rPr>
          <w:rFonts w:ascii="Segoe UI" w:hAnsi="Segoe UI" w:cs="Segoe UI"/>
          <w:b/>
          <w:bCs/>
          <w:color w:val="201F1E"/>
          <w:sz w:val="23"/>
          <w:szCs w:val="23"/>
          <w:shd w:val="clear" w:color="auto" w:fill="FFFFFF"/>
        </w:rPr>
        <w:t>Abstract ID:</w:t>
      </w:r>
      <w:r>
        <w:rPr>
          <w:rFonts w:ascii="Segoe UI" w:hAnsi="Segoe UI" w:cs="Segoe UI"/>
          <w:color w:val="201F1E"/>
          <w:sz w:val="23"/>
          <w:szCs w:val="23"/>
          <w:shd w:val="clear" w:color="auto" w:fill="FFFFFF"/>
        </w:rPr>
        <w:t> 13267</w:t>
      </w:r>
    </w:p>
    <w:p w:rsidR="003428C4" w:rsidRDefault="003428C4">
      <w:pPr>
        <w:rPr>
          <w:rFonts w:ascii="Segoe UI" w:hAnsi="Segoe UI" w:cs="Segoe UI"/>
          <w:color w:val="201F1E"/>
          <w:sz w:val="23"/>
          <w:szCs w:val="23"/>
          <w:shd w:val="clear" w:color="auto" w:fill="FFFFFF"/>
        </w:rPr>
      </w:pPr>
    </w:p>
    <w:p w:rsidR="003428C4" w:rsidRPr="003428C4" w:rsidRDefault="003428C4" w:rsidP="003428C4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3428C4">
        <w:rPr>
          <w:rFonts w:ascii="Calibri" w:eastAsia="Times New Roman" w:hAnsi="Calibri" w:cs="Calibri"/>
          <w:color w:val="000000"/>
        </w:rPr>
        <w:t>GEOCHEMICAL COMPOSITIONAL CHANGES DUE TO FRACTURING FLUID INTERACTION WITH CANEY SHALE, SOUTH CENTRAL OKLAHOMA, USA</w:t>
      </w:r>
    </w:p>
    <w:p w:rsidR="003428C4" w:rsidRDefault="003428C4"/>
    <w:sectPr w:rsidR="003428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AC"/>
    <w:rsid w:val="003428C4"/>
    <w:rsid w:val="00755E3E"/>
    <w:rsid w:val="008219AC"/>
    <w:rsid w:val="0094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737D7E-EC6C-44AE-AFE9-9BC250E2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219A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9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Awejori</dc:creator>
  <cp:keywords/>
  <dc:description/>
  <cp:lastModifiedBy>Awejori</cp:lastModifiedBy>
  <cp:revision>5</cp:revision>
  <dcterms:created xsi:type="dcterms:W3CDTF">2022-06-26T04:13:00Z</dcterms:created>
  <dcterms:modified xsi:type="dcterms:W3CDTF">2022-07-15T02:35:00Z</dcterms:modified>
</cp:coreProperties>
</file>