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29F" w:rsidRPr="00306820" w:rsidRDefault="00F347DB" w:rsidP="006A329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Abstract</w:t>
      </w:r>
    </w:p>
    <w:p w:rsidR="00C54706" w:rsidRPr="00C54706" w:rsidRDefault="00C54706" w:rsidP="006A329F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</w:pPr>
      <w:r w:rsidRPr="00C54706">
        <w:rPr>
          <w:rFonts w:ascii="Times New Roman" w:hAnsi="Times New Roman" w:cs="Times New Roman"/>
          <w:b/>
          <w:u w:val="single"/>
        </w:rPr>
        <w:t xml:space="preserve">Chemical Reactivity of Caney Shale to </w:t>
      </w:r>
      <w:proofErr w:type="spellStart"/>
      <w:r w:rsidRPr="00C54706">
        <w:rPr>
          <w:rFonts w:ascii="Times New Roman" w:hAnsi="Times New Roman" w:cs="Times New Roman"/>
          <w:b/>
          <w:u w:val="single"/>
        </w:rPr>
        <w:t>KCl</w:t>
      </w:r>
      <w:proofErr w:type="spellEnd"/>
      <w:r w:rsidRPr="00C54706">
        <w:rPr>
          <w:rFonts w:ascii="Times New Roman" w:hAnsi="Times New Roman" w:cs="Times New Roman"/>
          <w:b/>
          <w:u w:val="single"/>
        </w:rPr>
        <w:t>-Brines at Elevated Temperature and Pressure</w:t>
      </w:r>
      <w:r w:rsidRPr="00C54706">
        <w:rPr>
          <w:rFonts w:ascii="Times New Roman" w:eastAsia="Times New Roman" w:hAnsi="Times New Roman" w:cs="Times New Roman"/>
          <w:b/>
          <w:color w:val="222222"/>
          <w:sz w:val="24"/>
          <w:szCs w:val="24"/>
          <w:u w:val="single"/>
        </w:rPr>
        <w:t xml:space="preserve"> </w:t>
      </w:r>
    </w:p>
    <w:p w:rsidR="006A329F" w:rsidRPr="00306820" w:rsidRDefault="006A329F" w:rsidP="006A329F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06820">
        <w:rPr>
          <w:rFonts w:ascii="Times New Roman" w:eastAsia="Times New Roman" w:hAnsi="Times New Roman" w:cs="Times New Roman"/>
          <w:color w:val="222222"/>
          <w:sz w:val="24"/>
          <w:szCs w:val="24"/>
        </w:rPr>
        <w:t>Development of unconventional resources</w:t>
      </w:r>
      <w:r w:rsidR="00610D1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beginning</w:t>
      </w:r>
      <w:r w:rsidRPr="0030682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in </w:t>
      </w:r>
      <w:r w:rsidR="00610D17">
        <w:rPr>
          <w:rFonts w:ascii="Times New Roman" w:eastAsia="Times New Roman" w:hAnsi="Times New Roman" w:cs="Times New Roman"/>
          <w:color w:val="222222"/>
          <w:sz w:val="24"/>
          <w:szCs w:val="24"/>
        </w:rPr>
        <w:t>the past decade</w:t>
      </w:r>
      <w:r w:rsidRPr="0030682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has created a paradigm shift in the definition of reservoir and seal rocks. Formations that were previously considered seals are now </w:t>
      </w:r>
      <w:r w:rsidR="0087635B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being </w:t>
      </w:r>
      <w:r w:rsidRPr="0030682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reappraised with the possibility of being considered reservoirs. The Caney Shale located in South-Central Oklahoma Oil Province (SCOOP) is one such plays that has been appraised and is currently being </w:t>
      </w:r>
      <w:r w:rsidR="00610D17">
        <w:rPr>
          <w:rFonts w:ascii="Times New Roman" w:eastAsia="Times New Roman" w:hAnsi="Times New Roman" w:cs="Times New Roman"/>
          <w:color w:val="222222"/>
          <w:sz w:val="24"/>
          <w:szCs w:val="24"/>
        </w:rPr>
        <w:t>developed</w:t>
      </w:r>
      <w:r w:rsidRPr="00306820">
        <w:rPr>
          <w:rFonts w:ascii="Times New Roman" w:eastAsia="Times New Roman" w:hAnsi="Times New Roman" w:cs="Times New Roman"/>
          <w:color w:val="222222"/>
          <w:sz w:val="24"/>
          <w:szCs w:val="24"/>
        </w:rPr>
        <w:t>. Due to its previous classification as seal rock, little work has been conducted on the formation’s response to drilling and fracturing fluids.</w:t>
      </w:r>
    </w:p>
    <w:p w:rsidR="006A329F" w:rsidRPr="00306820" w:rsidRDefault="0087635B" w:rsidP="006A329F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Available</w:t>
      </w:r>
      <w:r w:rsidR="006A329F" w:rsidRPr="0030682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published </w:t>
      </w:r>
      <w:r w:rsidRPr="00306820">
        <w:rPr>
          <w:rFonts w:ascii="Times New Roman" w:eastAsia="Times New Roman" w:hAnsi="Times New Roman" w:cs="Times New Roman"/>
          <w:color w:val="222222"/>
          <w:sz w:val="24"/>
          <w:szCs w:val="24"/>
        </w:rPr>
        <w:t>research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es</w:t>
      </w:r>
      <w:r w:rsidR="006A329F" w:rsidRPr="0030682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on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low permeability </w:t>
      </w:r>
      <w:r w:rsidR="006A329F" w:rsidRPr="00306820">
        <w:rPr>
          <w:rFonts w:ascii="Times New Roman" w:eastAsia="Times New Roman" w:hAnsi="Times New Roman" w:cs="Times New Roman"/>
          <w:color w:val="222222"/>
          <w:sz w:val="24"/>
          <w:szCs w:val="24"/>
        </w:rPr>
        <w:t>shale rock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’</w:t>
      </w:r>
      <w:r w:rsidR="006A329F" w:rsidRPr="00306820">
        <w:rPr>
          <w:rFonts w:ascii="Times New Roman" w:eastAsia="Times New Roman" w:hAnsi="Times New Roman" w:cs="Times New Roman"/>
          <w:color w:val="222222"/>
          <w:sz w:val="24"/>
          <w:szCs w:val="24"/>
        </w:rPr>
        <w:t>s interaction with drilling and fracturing fluid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s have</w:t>
      </w:r>
      <w:r w:rsidR="006A329F" w:rsidRPr="0030682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confirmed </w:t>
      </w:r>
      <w:proofErr w:type="spellStart"/>
      <w:r w:rsidR="006A329F" w:rsidRPr="00306820">
        <w:rPr>
          <w:rFonts w:ascii="Times New Roman" w:eastAsia="Times New Roman" w:hAnsi="Times New Roman" w:cs="Times New Roman"/>
          <w:color w:val="222222"/>
          <w:sz w:val="24"/>
          <w:szCs w:val="24"/>
        </w:rPr>
        <w:t>nano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-scale</w:t>
      </w:r>
      <w:r w:rsidR="006A329F" w:rsidRPr="00306820">
        <w:rPr>
          <w:rFonts w:ascii="Times New Roman" w:eastAsia="Times New Roman" w:hAnsi="Times New Roman" w:cs="Times New Roman"/>
          <w:color w:val="222222"/>
          <w:sz w:val="24"/>
          <w:szCs w:val="24"/>
        </w:rPr>
        <w:t>, micro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-scale and macro-scal</w:t>
      </w:r>
      <w:r w:rsidR="006A329F" w:rsidRPr="00306820">
        <w:rPr>
          <w:rFonts w:ascii="Times New Roman" w:eastAsia="Times New Roman" w:hAnsi="Times New Roman" w:cs="Times New Roman"/>
          <w:color w:val="222222"/>
          <w:sz w:val="24"/>
          <w:szCs w:val="24"/>
        </w:rPr>
        <w:t>e interactions with varied implications. For instance, during rock-fluid interactions in the subsurface, dissolution of carbonates create secondary permeability whilst clay swelling, dislodgement and transport of clay fines lead to significant permeability reductions.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P</w:t>
      </w:r>
      <w:r w:rsidR="00804A20">
        <w:rPr>
          <w:rFonts w:ascii="Times New Roman" w:eastAsia="Times New Roman" w:hAnsi="Times New Roman" w:cs="Times New Roman"/>
          <w:color w:val="222222"/>
          <w:sz w:val="24"/>
          <w:szCs w:val="24"/>
        </w:rPr>
        <w:t>ermeability-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enhancing reactions as well as permeability</w:t>
      </w:r>
      <w:r w:rsidR="00804A20">
        <w:rPr>
          <w:rFonts w:ascii="Times New Roman" w:eastAsia="Times New Roman" w:hAnsi="Times New Roman" w:cs="Times New Roman"/>
          <w:color w:val="222222"/>
          <w:sz w:val="24"/>
          <w:szCs w:val="24"/>
        </w:rPr>
        <w:t>-reducing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reactions are significant considering the magnitudes of scale of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permeabilities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in shale reservoirs.</w:t>
      </w:r>
      <w:r w:rsidR="006A329F" w:rsidRPr="0030682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These reactions and outcomes, though similar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for different shale reservoirs</w:t>
      </w:r>
      <w:r w:rsidR="006A329F" w:rsidRPr="00306820">
        <w:rPr>
          <w:rFonts w:ascii="Times New Roman" w:eastAsia="Times New Roman" w:hAnsi="Times New Roman" w:cs="Times New Roman"/>
          <w:color w:val="222222"/>
          <w:sz w:val="24"/>
          <w:szCs w:val="24"/>
        </w:rPr>
        <w:t>, are unique for every formation in terms of the extent of damage or enhancement.</w:t>
      </w:r>
      <w:r w:rsidR="00610D17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These differences may be due to mineralogical and </w:t>
      </w:r>
      <w:r w:rsidR="00804A20">
        <w:rPr>
          <w:rFonts w:ascii="Times New Roman" w:eastAsia="Times New Roman" w:hAnsi="Times New Roman" w:cs="Times New Roman"/>
          <w:color w:val="222222"/>
          <w:sz w:val="24"/>
          <w:szCs w:val="24"/>
        </w:rPr>
        <w:t>micro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structural differences in various shale rocks.</w:t>
      </w:r>
    </w:p>
    <w:p w:rsidR="006A329F" w:rsidRPr="00306820" w:rsidRDefault="006A329F" w:rsidP="006A329F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30682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In </w:t>
      </w:r>
      <w:r w:rsidR="0087635B">
        <w:rPr>
          <w:rFonts w:ascii="Times New Roman" w:eastAsia="Times New Roman" w:hAnsi="Times New Roman" w:cs="Times New Roman"/>
          <w:color w:val="222222"/>
          <w:sz w:val="24"/>
          <w:szCs w:val="24"/>
        </w:rPr>
        <w:t>this research, rock</w:t>
      </w:r>
      <w:r w:rsidRPr="00306820">
        <w:rPr>
          <w:rFonts w:ascii="Times New Roman" w:eastAsia="Times New Roman" w:hAnsi="Times New Roman" w:cs="Times New Roman"/>
          <w:color w:val="222222"/>
          <w:sz w:val="24"/>
          <w:szCs w:val="24"/>
        </w:rPr>
        <w:t>-fluid interaction</w:t>
      </w:r>
      <w:r>
        <w:rPr>
          <w:rFonts w:ascii="Times New Roman" w:eastAsia="Times New Roman" w:hAnsi="Times New Roman" w:cs="Times New Roman"/>
          <w:color w:val="222222"/>
          <w:sz w:val="24"/>
          <w:szCs w:val="24"/>
        </w:rPr>
        <w:t>s</w:t>
      </w:r>
      <w:r w:rsidRPr="0030682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between the Caney Shale and </w:t>
      </w:r>
      <w:r w:rsidR="00804A20">
        <w:rPr>
          <w:rFonts w:ascii="Times New Roman" w:eastAsia="Times New Roman" w:hAnsi="Times New Roman" w:cs="Times New Roman"/>
          <w:color w:val="222222"/>
          <w:sz w:val="24"/>
          <w:szCs w:val="24"/>
        </w:rPr>
        <w:t>various</w:t>
      </w:r>
      <w:r w:rsidRPr="0030682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compositions of fracturing fluids </w:t>
      </w:r>
      <w:r w:rsidR="00804A2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at </w:t>
      </w:r>
      <w:r w:rsidR="00804A20" w:rsidRPr="00804A20">
        <w:rPr>
          <w:rFonts w:ascii="Times New Roman" w:eastAsia="Times New Roman" w:hAnsi="Times New Roman" w:cs="Times New Roman"/>
          <w:i/>
          <w:color w:val="222222"/>
          <w:sz w:val="24"/>
          <w:szCs w:val="24"/>
        </w:rPr>
        <w:t>in-situ</w:t>
      </w:r>
      <w:r w:rsidR="00804A2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conditions </w:t>
      </w:r>
      <w:r w:rsidR="00790D22">
        <w:rPr>
          <w:rFonts w:ascii="Times New Roman" w:eastAsia="Times New Roman" w:hAnsi="Times New Roman" w:cs="Times New Roman"/>
          <w:color w:val="222222"/>
          <w:sz w:val="24"/>
          <w:szCs w:val="24"/>
        </w:rPr>
        <w:t>we</w:t>
      </w:r>
      <w:r w:rsidR="00087798">
        <w:rPr>
          <w:rFonts w:ascii="Times New Roman" w:eastAsia="Times New Roman" w:hAnsi="Times New Roman" w:cs="Times New Roman"/>
          <w:color w:val="222222"/>
          <w:sz w:val="24"/>
          <w:szCs w:val="24"/>
        </w:rPr>
        <w:t>r</w:t>
      </w:r>
      <w:r w:rsidRPr="00306820">
        <w:rPr>
          <w:rFonts w:ascii="Times New Roman" w:eastAsia="Times New Roman" w:hAnsi="Times New Roman" w:cs="Times New Roman"/>
          <w:color w:val="222222"/>
          <w:sz w:val="24"/>
          <w:szCs w:val="24"/>
        </w:rPr>
        <w:t>e examined to ascertain the response</w:t>
      </w:r>
      <w:r w:rsidR="00804A20">
        <w:rPr>
          <w:rFonts w:ascii="Times New Roman" w:eastAsia="Times New Roman" w:hAnsi="Times New Roman" w:cs="Times New Roman"/>
          <w:color w:val="222222"/>
          <w:sz w:val="24"/>
          <w:szCs w:val="24"/>
        </w:rPr>
        <w:t>s</w:t>
      </w:r>
      <w:r w:rsidRPr="0030682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of the formation to these fluids.</w:t>
      </w:r>
      <w:r w:rsidR="0008779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r w:rsidR="00803786">
        <w:rPr>
          <w:rFonts w:ascii="Times New Roman" w:eastAsia="Times New Roman" w:hAnsi="Times New Roman" w:cs="Times New Roman"/>
          <w:color w:val="222222"/>
          <w:sz w:val="24"/>
          <w:szCs w:val="24"/>
        </w:rPr>
        <w:t>Mineralogical and microstructural analyses of core samples from formation</w:t>
      </w:r>
      <w:r w:rsidR="007F680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have been undertaken using X-Ray Diffraction (XRD) and Scanning Electron Microscopy (SEM) methods. Results of mineralogical microstructural analyses show samples are mainly quartz, clay and carbonates and micro-fractures interspersed between the interlocking mineral grains. </w:t>
      </w:r>
      <w:r w:rsidR="0008779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Core flooding experiments </w:t>
      </w:r>
      <w:r w:rsidR="00790D22">
        <w:rPr>
          <w:rFonts w:ascii="Times New Roman" w:eastAsia="Times New Roman" w:hAnsi="Times New Roman" w:cs="Times New Roman"/>
          <w:color w:val="222222"/>
          <w:sz w:val="24"/>
          <w:szCs w:val="24"/>
        </w:rPr>
        <w:t>we</w:t>
      </w:r>
      <w:r w:rsidR="0008779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re conducted on </w:t>
      </w:r>
      <w:proofErr w:type="spellStart"/>
      <w:r w:rsidR="00087798">
        <w:rPr>
          <w:rFonts w:ascii="Times New Roman" w:eastAsia="Times New Roman" w:hAnsi="Times New Roman" w:cs="Times New Roman"/>
          <w:color w:val="222222"/>
          <w:sz w:val="24"/>
          <w:szCs w:val="24"/>
        </w:rPr>
        <w:t>proppant</w:t>
      </w:r>
      <w:proofErr w:type="spellEnd"/>
      <w:r w:rsidR="0008779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filled core slabs at constant temperature of 95</w:t>
      </w:r>
      <w:r w:rsidR="00087798" w:rsidRPr="00087798">
        <w:rPr>
          <w:rFonts w:ascii="Times New Roman" w:eastAsia="Times New Roman" w:hAnsi="Times New Roman" w:cs="Times New Roman"/>
          <w:color w:val="222222"/>
          <w:sz w:val="24"/>
          <w:szCs w:val="24"/>
          <w:vertAlign w:val="superscript"/>
        </w:rPr>
        <w:t>o</w:t>
      </w:r>
      <w:r w:rsidR="0008779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C to mimic formation temperatures of the Caney Shale. Confining pressures for core flooding experiment </w:t>
      </w:r>
      <w:r w:rsidR="00790D22">
        <w:rPr>
          <w:rFonts w:ascii="Times New Roman" w:eastAsia="Times New Roman" w:hAnsi="Times New Roman" w:cs="Times New Roman"/>
          <w:color w:val="222222"/>
          <w:sz w:val="24"/>
          <w:szCs w:val="24"/>
        </w:rPr>
        <w:t>we</w:t>
      </w:r>
      <w:r w:rsidR="0008779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re varied from 0psi to about 12000psi. </w:t>
      </w:r>
      <w:r w:rsidR="00790D22">
        <w:rPr>
          <w:rFonts w:ascii="Times New Roman" w:eastAsia="Times New Roman" w:hAnsi="Times New Roman" w:cs="Times New Roman"/>
          <w:color w:val="222222"/>
          <w:sz w:val="24"/>
          <w:szCs w:val="24"/>
        </w:rPr>
        <w:t>During the experiments, effluents were collected at predetermined time intervals and analyses conducted on them to ascertain the elemental concentrations. Preliminary results</w:t>
      </w:r>
      <w:r w:rsidR="00782C9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from effluent analyses</w:t>
      </w:r>
      <w:r w:rsidR="00790D22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show</w:t>
      </w:r>
      <w:r w:rsidR="00782C95">
        <w:rPr>
          <w:rFonts w:ascii="Times New Roman" w:eastAsia="Times New Roman" w:hAnsi="Times New Roman" w:cs="Times New Roman"/>
          <w:color w:val="222222"/>
          <w:sz w:val="24"/>
          <w:szCs w:val="24"/>
        </w:rPr>
        <w:t>s</w:t>
      </w:r>
      <w:r w:rsidR="00790D22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the presence of </w:t>
      </w:r>
      <w:proofErr w:type="spellStart"/>
      <w:r w:rsidR="00790D22">
        <w:rPr>
          <w:rFonts w:ascii="Times New Roman" w:eastAsia="Times New Roman" w:hAnsi="Times New Roman" w:cs="Times New Roman"/>
          <w:color w:val="222222"/>
          <w:sz w:val="24"/>
          <w:szCs w:val="24"/>
        </w:rPr>
        <w:t>Ca</w:t>
      </w:r>
      <w:proofErr w:type="spellEnd"/>
      <w:r w:rsidR="00790D22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r w:rsidR="00790D22">
        <w:rPr>
          <w:rFonts w:ascii="Times New Roman" w:eastAsia="Times New Roman" w:hAnsi="Times New Roman" w:cs="Times New Roman"/>
          <w:color w:val="222222"/>
          <w:sz w:val="24"/>
          <w:szCs w:val="24"/>
        </w:rPr>
        <w:lastRenderedPageBreak/>
        <w:t xml:space="preserve">Si, Al, Na, B, K and </w:t>
      </w:r>
      <w:proofErr w:type="spellStart"/>
      <w:r w:rsidR="00790D22">
        <w:rPr>
          <w:rFonts w:ascii="Times New Roman" w:eastAsia="Times New Roman" w:hAnsi="Times New Roman" w:cs="Times New Roman"/>
          <w:color w:val="222222"/>
          <w:sz w:val="24"/>
          <w:szCs w:val="24"/>
        </w:rPr>
        <w:t>sulphates</w:t>
      </w:r>
      <w:proofErr w:type="spellEnd"/>
      <w:r w:rsidR="00790D22">
        <w:rPr>
          <w:rFonts w:ascii="Times New Roman" w:eastAsia="Times New Roman" w:hAnsi="Times New Roman" w:cs="Times New Roman"/>
          <w:color w:val="222222"/>
          <w:sz w:val="24"/>
          <w:szCs w:val="24"/>
        </w:rPr>
        <w:t>.</w:t>
      </w:r>
      <w:r w:rsidR="00087798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 </w:t>
      </w:r>
      <w:r w:rsidR="00790D22">
        <w:rPr>
          <w:rFonts w:ascii="Times New Roman" w:eastAsia="Times New Roman" w:hAnsi="Times New Roman" w:cs="Times New Roman"/>
          <w:color w:val="222222"/>
          <w:sz w:val="24"/>
          <w:szCs w:val="24"/>
        </w:rPr>
        <w:t>Core flooding experiments are expected to be completed in</w:t>
      </w:r>
      <w:r w:rsidR="00782C95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one month. </w:t>
      </w:r>
      <w:r w:rsidRPr="0030682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This research </w:t>
      </w:r>
      <w:r w:rsidR="00790D22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was </w:t>
      </w:r>
      <w:r w:rsidRPr="0030682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limited to geochemical and </w:t>
      </w:r>
      <w:proofErr w:type="spellStart"/>
      <w:r w:rsidRPr="00306820">
        <w:rPr>
          <w:rFonts w:ascii="Times New Roman" w:eastAsia="Times New Roman" w:hAnsi="Times New Roman" w:cs="Times New Roman"/>
          <w:color w:val="222222"/>
          <w:sz w:val="24"/>
          <w:szCs w:val="24"/>
        </w:rPr>
        <w:t>geomechanical</w:t>
      </w:r>
      <w:proofErr w:type="spellEnd"/>
      <w:r w:rsidRPr="0030682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interactions of </w:t>
      </w:r>
      <w:r w:rsidR="00804A2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the </w:t>
      </w:r>
      <w:r w:rsidRPr="00306820">
        <w:rPr>
          <w:rFonts w:ascii="Times New Roman" w:eastAsia="Times New Roman" w:hAnsi="Times New Roman" w:cs="Times New Roman"/>
          <w:color w:val="222222"/>
          <w:sz w:val="24"/>
          <w:szCs w:val="24"/>
        </w:rPr>
        <w:t>Caney Shale. This research is expected to unravel new insights into Caney Shale behavior thus allowing for optimal fracturing</w:t>
      </w:r>
      <w:r w:rsidR="00804A2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 enhanced hydrocarbon recovery</w:t>
      </w:r>
      <w:r w:rsidRPr="00306820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operations.</w:t>
      </w:r>
    </w:p>
    <w:p w:rsidR="006A329F" w:rsidRPr="00306820" w:rsidRDefault="006A329F" w:rsidP="006A329F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:rsidR="006A329F" w:rsidRDefault="006A329F" w:rsidP="006A32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329F" w:rsidRDefault="006A329F" w:rsidP="006A32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329F" w:rsidRDefault="006A329F" w:rsidP="006A32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329F" w:rsidRDefault="006A329F" w:rsidP="006A32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6757" w:rsidRPr="006A329F" w:rsidRDefault="00C46757" w:rsidP="006A329F">
      <w:bookmarkStart w:id="0" w:name="_GoBack"/>
      <w:bookmarkEnd w:id="0"/>
    </w:p>
    <w:sectPr w:rsidR="00C46757" w:rsidRPr="006A32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7"/>
    <w:rsid w:val="00087798"/>
    <w:rsid w:val="00484822"/>
    <w:rsid w:val="0048600C"/>
    <w:rsid w:val="00610D17"/>
    <w:rsid w:val="006A329F"/>
    <w:rsid w:val="00782C95"/>
    <w:rsid w:val="00790D22"/>
    <w:rsid w:val="007F092A"/>
    <w:rsid w:val="007F6808"/>
    <w:rsid w:val="00803786"/>
    <w:rsid w:val="00804A20"/>
    <w:rsid w:val="0087635B"/>
    <w:rsid w:val="009C5CC7"/>
    <w:rsid w:val="00AB53FE"/>
    <w:rsid w:val="00C46757"/>
    <w:rsid w:val="00C54706"/>
    <w:rsid w:val="00C86FFD"/>
    <w:rsid w:val="00CB3101"/>
    <w:rsid w:val="00E17274"/>
    <w:rsid w:val="00F347DB"/>
    <w:rsid w:val="00FF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770CFF-6F10-4A3B-9270-2B14B0039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2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ableofFigures">
    <w:name w:val="table of figures"/>
    <w:aliases w:val="List of Figures"/>
    <w:basedOn w:val="Normal"/>
    <w:next w:val="Normal"/>
    <w:autoRedefine/>
    <w:uiPriority w:val="99"/>
    <w:unhideWhenUsed/>
    <w:qFormat/>
    <w:rsid w:val="00E17274"/>
    <w:pPr>
      <w:spacing w:after="0" w:line="259" w:lineRule="auto"/>
      <w:ind w:left="440" w:hanging="440"/>
      <w:jc w:val="both"/>
    </w:pPr>
    <w:rPr>
      <w:rFonts w:ascii="Times New Roman" w:hAnsi="Times New Roman" w:cstheme="minorHAnsi"/>
      <w:smallCaps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Awejori</dc:creator>
  <cp:lastModifiedBy>Awejori</cp:lastModifiedBy>
  <cp:revision>9</cp:revision>
  <dcterms:created xsi:type="dcterms:W3CDTF">2021-04-12T06:16:00Z</dcterms:created>
  <dcterms:modified xsi:type="dcterms:W3CDTF">2022-07-14T22:34:00Z</dcterms:modified>
</cp:coreProperties>
</file>